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“苏银理财恒源6月定开18期”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2025年1月17日-2025年7月22日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3.05%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3.15%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3.20%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3.05%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3.15%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J03009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苏银理财恒源6月定开18期L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3.05%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2025年7月23日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